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9534"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Shenandoah Community School District</w:t>
      </w:r>
    </w:p>
    <w:p w14:paraId="5F31D9A9" w14:textId="125ACDB1" w:rsidR="00673A09" w:rsidRPr="007D16AB" w:rsidRDefault="00673A09" w:rsidP="00673A09">
      <w:pPr>
        <w:pStyle w:val="NoSpacing"/>
        <w:jc w:val="center"/>
        <w:rPr>
          <w:rFonts w:cstheme="minorHAnsi"/>
          <w:b/>
          <w:bCs/>
          <w:sz w:val="24"/>
          <w:szCs w:val="24"/>
        </w:rPr>
      </w:pPr>
      <w:r w:rsidRPr="007D16AB">
        <w:rPr>
          <w:rFonts w:cstheme="minorHAnsi"/>
          <w:b/>
          <w:bCs/>
          <w:sz w:val="24"/>
          <w:szCs w:val="24"/>
        </w:rPr>
        <w:t xml:space="preserve">Minutes of the </w:t>
      </w:r>
      <w:r w:rsidR="00706631">
        <w:rPr>
          <w:rFonts w:cstheme="minorHAnsi"/>
          <w:b/>
          <w:bCs/>
          <w:sz w:val="24"/>
          <w:szCs w:val="24"/>
        </w:rPr>
        <w:t>Special Meeting</w:t>
      </w:r>
      <w:r w:rsidRPr="007D16AB">
        <w:rPr>
          <w:rFonts w:cstheme="minorHAnsi"/>
          <w:b/>
          <w:bCs/>
          <w:sz w:val="24"/>
          <w:szCs w:val="24"/>
        </w:rPr>
        <w:t xml:space="preserve"> of the Board of Directors – </w:t>
      </w:r>
      <w:r w:rsidR="00BE5CFD">
        <w:rPr>
          <w:rFonts w:cstheme="minorHAnsi"/>
          <w:b/>
          <w:bCs/>
          <w:sz w:val="24"/>
          <w:szCs w:val="24"/>
        </w:rPr>
        <w:t>May 17</w:t>
      </w:r>
      <w:r w:rsidRPr="007D16AB">
        <w:rPr>
          <w:rFonts w:cstheme="minorHAnsi"/>
          <w:b/>
          <w:bCs/>
          <w:sz w:val="24"/>
          <w:szCs w:val="24"/>
        </w:rPr>
        <w:t>, 202</w:t>
      </w:r>
      <w:r w:rsidR="00BE5CFD">
        <w:rPr>
          <w:rFonts w:cstheme="minorHAnsi"/>
          <w:b/>
          <w:bCs/>
          <w:sz w:val="24"/>
          <w:szCs w:val="24"/>
        </w:rPr>
        <w:t>1</w:t>
      </w:r>
    </w:p>
    <w:p w14:paraId="16780635" w14:textId="637A3142" w:rsidR="00673A09" w:rsidRDefault="00673A09" w:rsidP="00673A09">
      <w:pPr>
        <w:pStyle w:val="NoSpacing"/>
        <w:jc w:val="center"/>
        <w:rPr>
          <w:rFonts w:cstheme="minorHAnsi"/>
          <w:b/>
          <w:bCs/>
          <w:sz w:val="24"/>
          <w:szCs w:val="24"/>
        </w:rPr>
      </w:pPr>
      <w:r w:rsidRPr="007D16AB">
        <w:rPr>
          <w:rFonts w:cstheme="minorHAnsi"/>
          <w:b/>
          <w:bCs/>
          <w:sz w:val="24"/>
          <w:szCs w:val="24"/>
        </w:rPr>
        <w:t>Administration Board Room</w:t>
      </w:r>
    </w:p>
    <w:p w14:paraId="61C0983A" w14:textId="77777777" w:rsidR="00576568" w:rsidRPr="007D16AB" w:rsidRDefault="00576568" w:rsidP="00673A09">
      <w:pPr>
        <w:pStyle w:val="NoSpacing"/>
        <w:jc w:val="center"/>
        <w:rPr>
          <w:rFonts w:cstheme="minorHAnsi"/>
          <w:b/>
          <w:bCs/>
          <w:sz w:val="24"/>
          <w:szCs w:val="24"/>
        </w:rPr>
      </w:pPr>
    </w:p>
    <w:p w14:paraId="3F0C8630"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Call to Order:</w:t>
      </w:r>
    </w:p>
    <w:p w14:paraId="5E84C184" w14:textId="577F7D9D" w:rsidR="00673A09" w:rsidRPr="007D16AB" w:rsidRDefault="00673A09" w:rsidP="00673A09">
      <w:pPr>
        <w:pStyle w:val="NoSpacing"/>
        <w:rPr>
          <w:rFonts w:cstheme="minorHAnsi"/>
          <w:sz w:val="24"/>
          <w:szCs w:val="24"/>
        </w:rPr>
      </w:pPr>
      <w:r w:rsidRPr="007D16AB">
        <w:rPr>
          <w:rFonts w:cstheme="minorHAnsi"/>
          <w:sz w:val="24"/>
          <w:szCs w:val="24"/>
        </w:rPr>
        <w:t>Board President Jean Fichter called the meeting to order at</w:t>
      </w:r>
      <w:r w:rsidR="002B0E99">
        <w:rPr>
          <w:rFonts w:cstheme="minorHAnsi"/>
          <w:sz w:val="24"/>
          <w:szCs w:val="24"/>
        </w:rPr>
        <w:t xml:space="preserve"> </w:t>
      </w:r>
      <w:r w:rsidR="00B15329">
        <w:rPr>
          <w:rFonts w:cstheme="minorHAnsi"/>
          <w:sz w:val="24"/>
          <w:szCs w:val="24"/>
        </w:rPr>
        <w:t>5:</w:t>
      </w:r>
      <w:r w:rsidR="00BE5CFD">
        <w:rPr>
          <w:rFonts w:cstheme="minorHAnsi"/>
          <w:sz w:val="24"/>
          <w:szCs w:val="24"/>
        </w:rPr>
        <w:t>00</w:t>
      </w:r>
      <w:r w:rsidR="00B15329">
        <w:rPr>
          <w:rFonts w:cstheme="minorHAnsi"/>
          <w:sz w:val="24"/>
          <w:szCs w:val="24"/>
        </w:rPr>
        <w:t xml:space="preserve"> p</w:t>
      </w:r>
      <w:r w:rsidR="00142EF5">
        <w:rPr>
          <w:rFonts w:cstheme="minorHAnsi"/>
          <w:sz w:val="24"/>
          <w:szCs w:val="24"/>
        </w:rPr>
        <w:t>m</w:t>
      </w:r>
      <w:r w:rsidRPr="007D16AB">
        <w:rPr>
          <w:rFonts w:cstheme="minorHAnsi"/>
          <w:sz w:val="24"/>
          <w:szCs w:val="24"/>
        </w:rPr>
        <w:t>.</w:t>
      </w:r>
    </w:p>
    <w:p w14:paraId="2600DC3E"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Roll Call:</w:t>
      </w:r>
    </w:p>
    <w:p w14:paraId="0A0DF099" w14:textId="341633FC" w:rsidR="00673A09" w:rsidRPr="007D16AB" w:rsidRDefault="00673A09" w:rsidP="00673A09">
      <w:pPr>
        <w:pStyle w:val="NoSpacing"/>
        <w:rPr>
          <w:rFonts w:cstheme="minorHAnsi"/>
          <w:sz w:val="24"/>
          <w:szCs w:val="24"/>
        </w:rPr>
      </w:pPr>
      <w:r w:rsidRPr="007D16AB">
        <w:rPr>
          <w:rFonts w:cstheme="minorHAnsi"/>
          <w:sz w:val="24"/>
          <w:szCs w:val="24"/>
        </w:rPr>
        <w:t>Roll Call was answered by Directors Darrin Bouray, Jean Fichter</w:t>
      </w:r>
      <w:r w:rsidR="00782199">
        <w:rPr>
          <w:rFonts w:cstheme="minorHAnsi"/>
          <w:sz w:val="24"/>
          <w:szCs w:val="24"/>
        </w:rPr>
        <w:t xml:space="preserve">, </w:t>
      </w:r>
      <w:r w:rsidR="00706631">
        <w:rPr>
          <w:rFonts w:cstheme="minorHAnsi"/>
          <w:sz w:val="24"/>
          <w:szCs w:val="24"/>
        </w:rPr>
        <w:t xml:space="preserve">Jeff Hiser, </w:t>
      </w:r>
      <w:r w:rsidRPr="007D16AB">
        <w:rPr>
          <w:rFonts w:cstheme="minorHAnsi"/>
          <w:sz w:val="24"/>
          <w:szCs w:val="24"/>
        </w:rPr>
        <w:t>Kathy Langley</w:t>
      </w:r>
      <w:r w:rsidR="00782199">
        <w:rPr>
          <w:rFonts w:cstheme="minorHAnsi"/>
          <w:sz w:val="24"/>
          <w:szCs w:val="24"/>
        </w:rPr>
        <w:t>,</w:t>
      </w:r>
      <w:r w:rsidR="00670810">
        <w:rPr>
          <w:rFonts w:cstheme="minorHAnsi"/>
          <w:sz w:val="24"/>
          <w:szCs w:val="24"/>
        </w:rPr>
        <w:t xml:space="preserve"> </w:t>
      </w:r>
      <w:r w:rsidRPr="007D16AB">
        <w:rPr>
          <w:rFonts w:cstheme="minorHAnsi"/>
          <w:sz w:val="24"/>
          <w:szCs w:val="24"/>
        </w:rPr>
        <w:t>and Adam Van Der Vliet.  Also present were Superintendent Dr. Kerri Nelson and Board Secretary Lisa Holmes.</w:t>
      </w:r>
      <w:r w:rsidR="00B15329">
        <w:rPr>
          <w:rFonts w:cstheme="minorHAnsi"/>
          <w:sz w:val="24"/>
          <w:szCs w:val="24"/>
        </w:rPr>
        <w:t xml:space="preserve">  </w:t>
      </w:r>
    </w:p>
    <w:p w14:paraId="6EEAAB1E" w14:textId="009D7303" w:rsidR="00A472D4" w:rsidRDefault="00B15329" w:rsidP="007D16AB">
      <w:pPr>
        <w:widowControl/>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Approval of Agenda</w:t>
      </w:r>
      <w:r w:rsidR="00A472D4">
        <w:rPr>
          <w:rFonts w:asciiTheme="minorHAnsi" w:hAnsiTheme="minorHAnsi" w:cstheme="minorHAnsi"/>
          <w:b/>
          <w:bCs/>
          <w:sz w:val="24"/>
          <w:szCs w:val="24"/>
        </w:rPr>
        <w:t>:</w:t>
      </w:r>
    </w:p>
    <w:p w14:paraId="3351EFBD" w14:textId="5BD9042D" w:rsidR="00B15329" w:rsidRDefault="00B15329" w:rsidP="007D16AB">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 xml:space="preserve">Director Van Der Vliet moved to approve the agenda, second by Director </w:t>
      </w:r>
      <w:r w:rsidR="00706631">
        <w:rPr>
          <w:rFonts w:asciiTheme="minorHAnsi" w:hAnsiTheme="minorHAnsi" w:cstheme="minorHAnsi"/>
          <w:sz w:val="24"/>
          <w:szCs w:val="24"/>
        </w:rPr>
        <w:t>Langley</w:t>
      </w:r>
      <w:r>
        <w:rPr>
          <w:rFonts w:asciiTheme="minorHAnsi" w:hAnsiTheme="minorHAnsi" w:cstheme="minorHAnsi"/>
          <w:sz w:val="24"/>
          <w:szCs w:val="24"/>
        </w:rPr>
        <w:t xml:space="preserve">.  Motion </w:t>
      </w:r>
      <w:r w:rsidR="00706631">
        <w:rPr>
          <w:rFonts w:asciiTheme="minorHAnsi" w:hAnsiTheme="minorHAnsi" w:cstheme="minorHAnsi"/>
          <w:sz w:val="24"/>
          <w:szCs w:val="24"/>
        </w:rPr>
        <w:t>carried unanimously.</w:t>
      </w:r>
    </w:p>
    <w:p w14:paraId="4C7DAB66" w14:textId="1E3AB6E6" w:rsidR="00B15329" w:rsidRDefault="00B15329" w:rsidP="007D16AB">
      <w:pPr>
        <w:widowControl/>
        <w:autoSpaceDE/>
        <w:autoSpaceDN/>
        <w:spacing w:after="160" w:line="259" w:lineRule="auto"/>
        <w:contextualSpacing/>
        <w:rPr>
          <w:rFonts w:asciiTheme="minorHAnsi" w:hAnsiTheme="minorHAnsi" w:cstheme="minorHAnsi"/>
          <w:b/>
          <w:bCs/>
          <w:sz w:val="24"/>
          <w:szCs w:val="24"/>
        </w:rPr>
      </w:pPr>
      <w:r w:rsidRPr="00B15329">
        <w:rPr>
          <w:rFonts w:asciiTheme="minorHAnsi" w:hAnsiTheme="minorHAnsi" w:cstheme="minorHAnsi"/>
          <w:b/>
          <w:bCs/>
          <w:sz w:val="24"/>
          <w:szCs w:val="24"/>
        </w:rPr>
        <w:t>Motion to go into closed session:</w:t>
      </w:r>
    </w:p>
    <w:p w14:paraId="00B8F0D4" w14:textId="7AECDF39" w:rsidR="00B15329" w:rsidRDefault="00B15329" w:rsidP="00B15329">
      <w:pPr>
        <w:rPr>
          <w:rFonts w:asciiTheme="minorHAnsi" w:hAnsiTheme="minorHAnsi" w:cstheme="minorHAnsi"/>
          <w:sz w:val="24"/>
          <w:szCs w:val="24"/>
        </w:rPr>
      </w:pPr>
      <w:r w:rsidRPr="00B15329">
        <w:rPr>
          <w:rFonts w:asciiTheme="minorHAnsi" w:hAnsiTheme="minorHAnsi" w:cstheme="minorHAnsi"/>
          <w:sz w:val="24"/>
          <w:szCs w:val="24"/>
        </w:rPr>
        <w:t xml:space="preserve">Director </w:t>
      </w:r>
      <w:r w:rsidR="00706631">
        <w:rPr>
          <w:rFonts w:asciiTheme="minorHAnsi" w:hAnsiTheme="minorHAnsi" w:cstheme="minorHAnsi"/>
          <w:sz w:val="24"/>
          <w:szCs w:val="24"/>
        </w:rPr>
        <w:t>Van Der Vliet</w:t>
      </w:r>
      <w:r w:rsidRPr="00B15329">
        <w:rPr>
          <w:rFonts w:asciiTheme="minorHAnsi" w:hAnsiTheme="minorHAnsi" w:cstheme="minorHAnsi"/>
          <w:sz w:val="24"/>
          <w:szCs w:val="24"/>
        </w:rPr>
        <w:t xml:space="preserve"> moved to go into closed session </w:t>
      </w:r>
      <w:r w:rsidRPr="00B15329">
        <w:rPr>
          <w:rFonts w:asciiTheme="minorHAnsi" w:hAnsiTheme="minorHAnsi" w:cstheme="minorHAnsi"/>
          <w:color w:val="333333"/>
          <w:sz w:val="24"/>
          <w:szCs w:val="24"/>
          <w:shd w:val="clear" w:color="auto" w:fill="FFFFFF"/>
        </w:rPr>
        <w:t>as authorized by section 21.5(1)(</w:t>
      </w:r>
      <w:proofErr w:type="spellStart"/>
      <w:r w:rsidRPr="00B15329">
        <w:rPr>
          <w:rFonts w:asciiTheme="minorHAnsi" w:hAnsiTheme="minorHAnsi" w:cstheme="minorHAnsi"/>
          <w:color w:val="333333"/>
          <w:sz w:val="24"/>
          <w:szCs w:val="24"/>
          <w:shd w:val="clear" w:color="auto" w:fill="FFFFFF"/>
        </w:rPr>
        <w:t>i</w:t>
      </w:r>
      <w:proofErr w:type="spellEnd"/>
      <w:r w:rsidRPr="00B15329">
        <w:rPr>
          <w:rFonts w:asciiTheme="minorHAnsi" w:hAnsiTheme="minorHAnsi" w:cstheme="minorHAnsi"/>
          <w:color w:val="333333"/>
          <w:sz w:val="24"/>
          <w:szCs w:val="24"/>
          <w:shd w:val="clear" w:color="auto" w:fill="FFFFFF"/>
        </w:rPr>
        <w:t>) of the open meetings law t</w:t>
      </w:r>
      <w:r w:rsidRPr="00B15329">
        <w:rPr>
          <w:rFonts w:asciiTheme="minorHAnsi" w:hAnsiTheme="minorHAnsi" w:cstheme="minorHAnsi"/>
          <w:sz w:val="24"/>
          <w:szCs w:val="24"/>
        </w:rPr>
        <w:t>o evaluate the professional competency of an individual whose appointment, hiring, performance, or discharge is being considered when necessary to prevent needless and irreparable injury to that individual’s reputation and that individual requests a closed session</w:t>
      </w:r>
      <w:r>
        <w:rPr>
          <w:rFonts w:asciiTheme="minorHAnsi" w:hAnsiTheme="minorHAnsi" w:cstheme="minorHAnsi"/>
          <w:sz w:val="24"/>
          <w:szCs w:val="24"/>
        </w:rPr>
        <w:t>, second by Director Lang</w:t>
      </w:r>
      <w:r w:rsidR="005D2481">
        <w:rPr>
          <w:rFonts w:asciiTheme="minorHAnsi" w:hAnsiTheme="minorHAnsi" w:cstheme="minorHAnsi"/>
          <w:sz w:val="24"/>
          <w:szCs w:val="24"/>
        </w:rPr>
        <w:t>le</w:t>
      </w:r>
      <w:r>
        <w:rPr>
          <w:rFonts w:asciiTheme="minorHAnsi" w:hAnsiTheme="minorHAnsi" w:cstheme="minorHAnsi"/>
          <w:sz w:val="24"/>
          <w:szCs w:val="24"/>
        </w:rPr>
        <w:t xml:space="preserve">y.  Motion carried </w:t>
      </w:r>
      <w:r w:rsidR="00706631">
        <w:rPr>
          <w:rFonts w:asciiTheme="minorHAnsi" w:hAnsiTheme="minorHAnsi" w:cstheme="minorHAnsi"/>
          <w:sz w:val="24"/>
          <w:szCs w:val="24"/>
        </w:rPr>
        <w:t>unanimously</w:t>
      </w:r>
      <w:r>
        <w:rPr>
          <w:rFonts w:asciiTheme="minorHAnsi" w:hAnsiTheme="minorHAnsi" w:cstheme="minorHAnsi"/>
          <w:sz w:val="24"/>
          <w:szCs w:val="24"/>
        </w:rPr>
        <w:t>.</w:t>
      </w:r>
    </w:p>
    <w:p w14:paraId="6609C196" w14:textId="07B2824B" w:rsidR="00B15329" w:rsidRDefault="005D2481" w:rsidP="00B15329">
      <w:pPr>
        <w:rPr>
          <w:rFonts w:asciiTheme="minorHAnsi" w:hAnsiTheme="minorHAnsi" w:cstheme="minorHAnsi"/>
          <w:sz w:val="24"/>
          <w:szCs w:val="24"/>
        </w:rPr>
      </w:pPr>
      <w:r>
        <w:rPr>
          <w:rFonts w:asciiTheme="minorHAnsi" w:hAnsiTheme="minorHAnsi" w:cstheme="minorHAnsi"/>
          <w:sz w:val="24"/>
          <w:szCs w:val="24"/>
        </w:rPr>
        <w:t xml:space="preserve">By </w:t>
      </w:r>
      <w:r w:rsidR="00A53B45">
        <w:rPr>
          <w:rFonts w:asciiTheme="minorHAnsi" w:hAnsiTheme="minorHAnsi" w:cstheme="minorHAnsi"/>
          <w:sz w:val="24"/>
          <w:szCs w:val="24"/>
        </w:rPr>
        <w:t>consensus</w:t>
      </w:r>
      <w:r>
        <w:rPr>
          <w:rFonts w:asciiTheme="minorHAnsi" w:hAnsiTheme="minorHAnsi" w:cstheme="minorHAnsi"/>
          <w:sz w:val="24"/>
          <w:szCs w:val="24"/>
        </w:rPr>
        <w:t xml:space="preserve">, the board </w:t>
      </w:r>
      <w:r w:rsidR="00E81A42">
        <w:rPr>
          <w:rFonts w:asciiTheme="minorHAnsi" w:hAnsiTheme="minorHAnsi" w:cstheme="minorHAnsi"/>
          <w:sz w:val="24"/>
          <w:szCs w:val="24"/>
        </w:rPr>
        <w:t>reconvened in</w:t>
      </w:r>
      <w:r w:rsidR="00B15329">
        <w:rPr>
          <w:rFonts w:asciiTheme="minorHAnsi" w:hAnsiTheme="minorHAnsi" w:cstheme="minorHAnsi"/>
          <w:sz w:val="24"/>
          <w:szCs w:val="24"/>
        </w:rPr>
        <w:t xml:space="preserve"> open session at </w:t>
      </w:r>
      <w:r w:rsidR="00BE5CFD">
        <w:rPr>
          <w:rFonts w:asciiTheme="minorHAnsi" w:hAnsiTheme="minorHAnsi" w:cstheme="minorHAnsi"/>
          <w:sz w:val="24"/>
          <w:szCs w:val="24"/>
        </w:rPr>
        <w:t>5:29</w:t>
      </w:r>
      <w:r w:rsidR="00B15329">
        <w:rPr>
          <w:rFonts w:asciiTheme="minorHAnsi" w:hAnsiTheme="minorHAnsi" w:cstheme="minorHAnsi"/>
          <w:sz w:val="24"/>
          <w:szCs w:val="24"/>
        </w:rPr>
        <w:t xml:space="preserve"> p.m.</w:t>
      </w:r>
    </w:p>
    <w:p w14:paraId="7F383FB6" w14:textId="69141EE3" w:rsidR="00BE5CFD" w:rsidRPr="00BE5CFD" w:rsidRDefault="00BE5CFD" w:rsidP="00B15329">
      <w:pPr>
        <w:rPr>
          <w:rFonts w:asciiTheme="minorHAnsi" w:hAnsiTheme="minorHAnsi" w:cstheme="minorHAnsi"/>
          <w:b/>
          <w:bCs/>
          <w:sz w:val="24"/>
          <w:szCs w:val="24"/>
        </w:rPr>
      </w:pPr>
      <w:r w:rsidRPr="00BE5CFD">
        <w:rPr>
          <w:rFonts w:asciiTheme="minorHAnsi" w:hAnsiTheme="minorHAnsi" w:cstheme="minorHAnsi"/>
          <w:b/>
          <w:bCs/>
          <w:sz w:val="24"/>
          <w:szCs w:val="24"/>
        </w:rPr>
        <w:t>Motion to go into exempt session:</w:t>
      </w:r>
    </w:p>
    <w:p w14:paraId="7F4D0DC8" w14:textId="0D7F04A8" w:rsidR="00BE5CFD" w:rsidRPr="00BE5CFD" w:rsidRDefault="00BE5CFD" w:rsidP="00BE5CFD">
      <w:pPr>
        <w:pStyle w:val="NoSpacing"/>
        <w:rPr>
          <w:rFonts w:eastAsiaTheme="minorEastAsia"/>
          <w:color w:val="222222"/>
          <w:sz w:val="24"/>
          <w:szCs w:val="24"/>
        </w:rPr>
      </w:pPr>
      <w:r w:rsidRPr="00BE5CFD">
        <w:rPr>
          <w:rFonts w:cstheme="minorHAnsi"/>
          <w:sz w:val="24"/>
          <w:szCs w:val="24"/>
        </w:rPr>
        <w:t xml:space="preserve">Director Van Der Vliet moved to go into </w:t>
      </w:r>
      <w:r w:rsidRPr="00BE5CFD">
        <w:rPr>
          <w:sz w:val="24"/>
          <w:szCs w:val="24"/>
        </w:rPr>
        <w:t xml:space="preserve">exempt session as authorized by </w:t>
      </w:r>
      <w:r w:rsidRPr="00BE5CFD">
        <w:rPr>
          <w:rFonts w:ascii="Calibri" w:eastAsia="Calibri" w:hAnsi="Calibri" w:cs="Calibri"/>
          <w:color w:val="222222"/>
          <w:sz w:val="24"/>
          <w:szCs w:val="24"/>
        </w:rPr>
        <w:t>section Code 21.9</w:t>
      </w:r>
      <w:r w:rsidR="00A53B45">
        <w:rPr>
          <w:rFonts w:ascii="Calibri" w:eastAsia="Calibri" w:hAnsi="Calibri" w:cs="Calibri"/>
          <w:color w:val="222222"/>
          <w:sz w:val="24"/>
          <w:szCs w:val="24"/>
        </w:rPr>
        <w:t xml:space="preserve"> -</w:t>
      </w:r>
      <w:r w:rsidRPr="00BE5CFD">
        <w:rPr>
          <w:rFonts w:ascii="Calibri" w:eastAsia="Calibri" w:hAnsi="Calibri" w:cs="Calibri"/>
          <w:color w:val="222222"/>
          <w:sz w:val="24"/>
          <w:szCs w:val="24"/>
        </w:rPr>
        <w:t xml:space="preserve"> a</w:t>
      </w:r>
      <w:r w:rsidRPr="00BE5CFD">
        <w:rPr>
          <w:rFonts w:eastAsiaTheme="minorEastAsia"/>
          <w:color w:val="222222"/>
          <w:sz w:val="24"/>
          <w:szCs w:val="24"/>
        </w:rPr>
        <w:t xml:space="preserve"> meeting of a governmental body to discuss strategy in matters relating to employment conditions of </w:t>
      </w:r>
    </w:p>
    <w:p w14:paraId="43F1CE92" w14:textId="16639BAE" w:rsidR="00BE5CFD" w:rsidRDefault="00BE5CFD" w:rsidP="00BE5CFD">
      <w:pPr>
        <w:pStyle w:val="NoSpacing"/>
        <w:rPr>
          <w:rFonts w:eastAsiaTheme="minorEastAsia"/>
          <w:color w:val="222222"/>
          <w:sz w:val="24"/>
          <w:szCs w:val="24"/>
        </w:rPr>
      </w:pPr>
      <w:r w:rsidRPr="00BE5CFD">
        <w:rPr>
          <w:rFonts w:eastAsiaTheme="minorEastAsia"/>
          <w:color w:val="222222"/>
          <w:sz w:val="24"/>
          <w:szCs w:val="24"/>
        </w:rPr>
        <w:t>employees of the governmental body who are not covered by a collective bargaining agreement</w:t>
      </w:r>
      <w:r w:rsidRPr="00BE5CFD">
        <w:rPr>
          <w:rFonts w:eastAsiaTheme="minorEastAsia"/>
          <w:color w:val="222222"/>
          <w:sz w:val="24"/>
          <w:szCs w:val="24"/>
        </w:rPr>
        <w:t>, second by Director Langley.  Motion carried unanimously.</w:t>
      </w:r>
    </w:p>
    <w:p w14:paraId="06581E62" w14:textId="74EB9D23" w:rsidR="00BE5CFD" w:rsidRPr="00BE5CFD" w:rsidRDefault="00BE5CFD" w:rsidP="00BE5CFD">
      <w:pPr>
        <w:pStyle w:val="NoSpacing"/>
        <w:rPr>
          <w:rFonts w:eastAsiaTheme="minorEastAsia"/>
          <w:color w:val="222222"/>
          <w:sz w:val="24"/>
          <w:szCs w:val="24"/>
        </w:rPr>
      </w:pPr>
      <w:r>
        <w:rPr>
          <w:rFonts w:eastAsiaTheme="minorEastAsia"/>
          <w:color w:val="222222"/>
          <w:sz w:val="24"/>
          <w:szCs w:val="24"/>
        </w:rPr>
        <w:t xml:space="preserve">By </w:t>
      </w:r>
      <w:r w:rsidR="00A53B45">
        <w:rPr>
          <w:rFonts w:eastAsiaTheme="minorEastAsia"/>
          <w:color w:val="222222"/>
          <w:sz w:val="24"/>
          <w:szCs w:val="24"/>
        </w:rPr>
        <w:t>consensus</w:t>
      </w:r>
      <w:r>
        <w:rPr>
          <w:rFonts w:eastAsiaTheme="minorEastAsia"/>
          <w:color w:val="222222"/>
          <w:sz w:val="24"/>
          <w:szCs w:val="24"/>
        </w:rPr>
        <w:t>, the board reconvened in open session at 6:17 p.m.</w:t>
      </w:r>
    </w:p>
    <w:p w14:paraId="3B1AC428" w14:textId="292874A4" w:rsidR="005D2481" w:rsidRPr="007F0C9D" w:rsidRDefault="007F0C9D" w:rsidP="00B15329">
      <w:pPr>
        <w:rPr>
          <w:rFonts w:asciiTheme="minorHAnsi" w:hAnsiTheme="minorHAnsi" w:cstheme="minorHAnsi"/>
          <w:b/>
          <w:bCs/>
          <w:sz w:val="24"/>
          <w:szCs w:val="24"/>
        </w:rPr>
      </w:pPr>
      <w:r w:rsidRPr="007F0C9D">
        <w:rPr>
          <w:rFonts w:asciiTheme="minorHAnsi" w:hAnsiTheme="minorHAnsi" w:cstheme="minorHAnsi"/>
          <w:b/>
          <w:bCs/>
          <w:sz w:val="24"/>
          <w:szCs w:val="24"/>
        </w:rPr>
        <w:t>Action Item</w:t>
      </w:r>
      <w:r w:rsidR="00706631">
        <w:rPr>
          <w:rFonts w:asciiTheme="minorHAnsi" w:hAnsiTheme="minorHAnsi" w:cstheme="minorHAnsi"/>
          <w:b/>
          <w:bCs/>
          <w:sz w:val="24"/>
          <w:szCs w:val="24"/>
        </w:rPr>
        <w:t>s</w:t>
      </w:r>
      <w:r w:rsidRPr="007F0C9D">
        <w:rPr>
          <w:rFonts w:asciiTheme="minorHAnsi" w:hAnsiTheme="minorHAnsi" w:cstheme="minorHAnsi"/>
          <w:b/>
          <w:bCs/>
          <w:sz w:val="24"/>
          <w:szCs w:val="24"/>
        </w:rPr>
        <w:t>:</w:t>
      </w:r>
    </w:p>
    <w:p w14:paraId="0314B80E" w14:textId="4CE5AA1B" w:rsidR="007937F2" w:rsidRPr="007937F2" w:rsidRDefault="007937F2" w:rsidP="005D2481">
      <w:pPr>
        <w:rPr>
          <w:rFonts w:asciiTheme="minorHAnsi" w:hAnsiTheme="minorHAnsi" w:cstheme="minorHAnsi"/>
          <w:b/>
          <w:bCs/>
          <w:i/>
          <w:iCs/>
          <w:sz w:val="24"/>
          <w:szCs w:val="24"/>
        </w:rPr>
      </w:pPr>
      <w:r w:rsidRPr="007937F2">
        <w:rPr>
          <w:rFonts w:asciiTheme="minorHAnsi" w:hAnsiTheme="minorHAnsi" w:cstheme="minorHAnsi"/>
          <w:b/>
          <w:bCs/>
          <w:i/>
          <w:iCs/>
          <w:sz w:val="24"/>
          <w:szCs w:val="24"/>
        </w:rPr>
        <w:t>Vote to rescind the prior action on the existing superintendent’s contract as the extension was issued too early:</w:t>
      </w:r>
    </w:p>
    <w:p w14:paraId="7422E09C" w14:textId="2585F739" w:rsidR="00B15329" w:rsidRDefault="007937F2" w:rsidP="005D2481">
      <w:pPr>
        <w:rPr>
          <w:rFonts w:asciiTheme="minorHAnsi" w:hAnsiTheme="minorHAnsi" w:cstheme="minorHAnsi"/>
          <w:sz w:val="24"/>
          <w:szCs w:val="24"/>
        </w:rPr>
      </w:pPr>
      <w:r>
        <w:rPr>
          <w:rFonts w:asciiTheme="minorHAnsi" w:hAnsiTheme="minorHAnsi" w:cstheme="minorHAnsi"/>
          <w:sz w:val="24"/>
          <w:szCs w:val="24"/>
        </w:rPr>
        <w:t xml:space="preserve">Motion by Director Van Der Vliet, </w:t>
      </w:r>
      <w:r w:rsidR="00BE5CFD">
        <w:rPr>
          <w:rFonts w:asciiTheme="minorHAnsi" w:hAnsiTheme="minorHAnsi" w:cstheme="minorHAnsi"/>
          <w:sz w:val="24"/>
          <w:szCs w:val="24"/>
        </w:rPr>
        <w:t>second by Director Bouray.  Motion carried unanimously.</w:t>
      </w:r>
    </w:p>
    <w:p w14:paraId="23BFCE59" w14:textId="6E766DC9" w:rsidR="00BE5CFD" w:rsidRPr="007937F2" w:rsidRDefault="007937F2" w:rsidP="005D2481">
      <w:pPr>
        <w:rPr>
          <w:rFonts w:asciiTheme="minorHAnsi" w:hAnsiTheme="minorHAnsi" w:cstheme="minorHAnsi"/>
          <w:b/>
          <w:bCs/>
          <w:i/>
          <w:iCs/>
          <w:sz w:val="24"/>
          <w:szCs w:val="24"/>
        </w:rPr>
      </w:pPr>
      <w:r w:rsidRPr="007937F2">
        <w:rPr>
          <w:rFonts w:asciiTheme="minorHAnsi" w:hAnsiTheme="minorHAnsi" w:cstheme="minorHAnsi"/>
          <w:b/>
          <w:bCs/>
          <w:i/>
          <w:iCs/>
          <w:sz w:val="24"/>
          <w:szCs w:val="24"/>
        </w:rPr>
        <w:t>Vote on the extension of the superintendent’s contract and salary based on recommendation from exempt session:</w:t>
      </w:r>
    </w:p>
    <w:p w14:paraId="3E7BBC5D" w14:textId="356CC5DC" w:rsidR="00706631" w:rsidRDefault="00706631" w:rsidP="005D2481">
      <w:pPr>
        <w:rPr>
          <w:rFonts w:asciiTheme="minorHAnsi" w:hAnsiTheme="minorHAnsi" w:cstheme="minorHAnsi"/>
          <w:sz w:val="24"/>
          <w:szCs w:val="24"/>
        </w:rPr>
      </w:pPr>
      <w:r>
        <w:rPr>
          <w:rFonts w:asciiTheme="minorHAnsi" w:hAnsiTheme="minorHAnsi" w:cstheme="minorHAnsi"/>
          <w:sz w:val="24"/>
          <w:szCs w:val="24"/>
        </w:rPr>
        <w:t>Director Van Der Vliet made a motion to approve a 3-year extension of the superintendent’s contract, extending it until June 30, 2024</w:t>
      </w:r>
      <w:r w:rsidR="007937F2">
        <w:rPr>
          <w:rFonts w:asciiTheme="minorHAnsi" w:hAnsiTheme="minorHAnsi" w:cstheme="minorHAnsi"/>
          <w:sz w:val="24"/>
          <w:szCs w:val="24"/>
        </w:rPr>
        <w:t xml:space="preserve"> and a 2.5% salary increase</w:t>
      </w:r>
      <w:r>
        <w:rPr>
          <w:rFonts w:asciiTheme="minorHAnsi" w:hAnsiTheme="minorHAnsi" w:cstheme="minorHAnsi"/>
          <w:sz w:val="24"/>
          <w:szCs w:val="24"/>
        </w:rPr>
        <w:t>.  The motion was seconded by Director Langley.  Aye</w:t>
      </w:r>
      <w:r w:rsidR="00FF4D8F">
        <w:rPr>
          <w:rFonts w:asciiTheme="minorHAnsi" w:hAnsiTheme="minorHAnsi" w:cstheme="minorHAnsi"/>
          <w:sz w:val="24"/>
          <w:szCs w:val="24"/>
        </w:rPr>
        <w:t>s</w:t>
      </w:r>
      <w:r>
        <w:rPr>
          <w:rFonts w:asciiTheme="minorHAnsi" w:hAnsiTheme="minorHAnsi" w:cstheme="minorHAnsi"/>
          <w:sz w:val="24"/>
          <w:szCs w:val="24"/>
        </w:rPr>
        <w:t xml:space="preserve"> – Bouray, Langley, Van Der Vliet and Fichter; Nay</w:t>
      </w:r>
      <w:r w:rsidR="00FF4D8F">
        <w:rPr>
          <w:rFonts w:asciiTheme="minorHAnsi" w:hAnsiTheme="minorHAnsi" w:cstheme="minorHAnsi"/>
          <w:sz w:val="24"/>
          <w:szCs w:val="24"/>
        </w:rPr>
        <w:t>s</w:t>
      </w:r>
      <w:r>
        <w:rPr>
          <w:rFonts w:asciiTheme="minorHAnsi" w:hAnsiTheme="minorHAnsi" w:cstheme="minorHAnsi"/>
          <w:sz w:val="24"/>
          <w:szCs w:val="24"/>
        </w:rPr>
        <w:t xml:space="preserve"> – Hiser</w:t>
      </w:r>
      <w:r w:rsidR="00FF4D8F">
        <w:rPr>
          <w:rFonts w:asciiTheme="minorHAnsi" w:hAnsiTheme="minorHAnsi" w:cstheme="minorHAnsi"/>
          <w:sz w:val="24"/>
          <w:szCs w:val="24"/>
        </w:rPr>
        <w:t xml:space="preserve">. </w:t>
      </w:r>
      <w:r>
        <w:rPr>
          <w:rFonts w:asciiTheme="minorHAnsi" w:hAnsiTheme="minorHAnsi" w:cstheme="minorHAnsi"/>
          <w:sz w:val="24"/>
          <w:szCs w:val="24"/>
        </w:rPr>
        <w:t xml:space="preserve"> </w:t>
      </w:r>
      <w:r w:rsidR="00FF4D8F">
        <w:rPr>
          <w:rFonts w:asciiTheme="minorHAnsi" w:hAnsiTheme="minorHAnsi" w:cstheme="minorHAnsi"/>
          <w:sz w:val="24"/>
          <w:szCs w:val="24"/>
        </w:rPr>
        <w:t>M</w:t>
      </w:r>
      <w:r>
        <w:rPr>
          <w:rFonts w:asciiTheme="minorHAnsi" w:hAnsiTheme="minorHAnsi" w:cstheme="minorHAnsi"/>
          <w:sz w:val="24"/>
          <w:szCs w:val="24"/>
        </w:rPr>
        <w:t>otion carrie</w:t>
      </w:r>
      <w:r w:rsidR="00FF4D8F">
        <w:rPr>
          <w:rFonts w:asciiTheme="minorHAnsi" w:hAnsiTheme="minorHAnsi" w:cstheme="minorHAnsi"/>
          <w:sz w:val="24"/>
          <w:szCs w:val="24"/>
        </w:rPr>
        <w:t>s</w:t>
      </w:r>
      <w:r>
        <w:rPr>
          <w:rFonts w:asciiTheme="minorHAnsi" w:hAnsiTheme="minorHAnsi" w:cstheme="minorHAnsi"/>
          <w:sz w:val="24"/>
          <w:szCs w:val="24"/>
        </w:rPr>
        <w:t xml:space="preserve"> 4-1.</w:t>
      </w:r>
    </w:p>
    <w:p w14:paraId="28EF47CA" w14:textId="7674120F" w:rsidR="007937F2" w:rsidRDefault="007937F2" w:rsidP="005D2481">
      <w:pPr>
        <w:rPr>
          <w:rFonts w:asciiTheme="minorHAnsi" w:hAnsiTheme="minorHAnsi" w:cstheme="minorHAnsi"/>
          <w:b/>
          <w:bCs/>
          <w:i/>
          <w:iCs/>
          <w:sz w:val="24"/>
          <w:szCs w:val="24"/>
        </w:rPr>
      </w:pPr>
      <w:r>
        <w:rPr>
          <w:rFonts w:asciiTheme="minorHAnsi" w:hAnsiTheme="minorHAnsi" w:cstheme="minorHAnsi"/>
          <w:b/>
          <w:bCs/>
          <w:i/>
          <w:iCs/>
          <w:sz w:val="24"/>
          <w:szCs w:val="24"/>
        </w:rPr>
        <w:t>Vote on salary increases for administrators and other non-negotiated staff members based on recommendation from exempt session:</w:t>
      </w:r>
    </w:p>
    <w:p w14:paraId="5DE5AFE0" w14:textId="341A915E" w:rsidR="007937F2" w:rsidRDefault="007937F2" w:rsidP="005D2481">
      <w:pPr>
        <w:rPr>
          <w:rFonts w:asciiTheme="minorHAnsi" w:hAnsiTheme="minorHAnsi" w:cstheme="minorHAnsi"/>
          <w:sz w:val="24"/>
          <w:szCs w:val="24"/>
        </w:rPr>
      </w:pPr>
      <w:r>
        <w:rPr>
          <w:rFonts w:asciiTheme="minorHAnsi" w:hAnsiTheme="minorHAnsi" w:cstheme="minorHAnsi"/>
          <w:sz w:val="24"/>
          <w:szCs w:val="24"/>
        </w:rPr>
        <w:t xml:space="preserve">Director Van Der Vliet made a motion to increase administrator’s and supervisor’s base wage by 2.5%, second by Director Langley.  </w:t>
      </w:r>
      <w:r>
        <w:rPr>
          <w:rFonts w:asciiTheme="minorHAnsi" w:hAnsiTheme="minorHAnsi" w:cstheme="minorHAnsi"/>
          <w:sz w:val="24"/>
          <w:szCs w:val="24"/>
        </w:rPr>
        <w:t>Ayes – Bouray, Langley, Van Der Vliet and Fichter; Nays – Hiser.  Motion carries 4-1.</w:t>
      </w:r>
    </w:p>
    <w:p w14:paraId="7A47A06E" w14:textId="4FA009C7" w:rsidR="007937F2" w:rsidRDefault="007937F2" w:rsidP="005D2481">
      <w:pPr>
        <w:rPr>
          <w:rFonts w:asciiTheme="minorHAnsi" w:hAnsiTheme="minorHAnsi" w:cstheme="minorHAnsi"/>
          <w:sz w:val="24"/>
          <w:szCs w:val="24"/>
        </w:rPr>
      </w:pPr>
      <w:r>
        <w:rPr>
          <w:rFonts w:asciiTheme="minorHAnsi" w:hAnsiTheme="minorHAnsi" w:cstheme="minorHAnsi"/>
          <w:sz w:val="24"/>
          <w:szCs w:val="24"/>
        </w:rPr>
        <w:t xml:space="preserve">Director Bouray made a motion to increase base wage for other non-negotiated staff (IT </w:t>
      </w:r>
      <w:r w:rsidR="00F36777">
        <w:rPr>
          <w:rFonts w:asciiTheme="minorHAnsi" w:hAnsiTheme="minorHAnsi" w:cstheme="minorHAnsi"/>
          <w:sz w:val="24"/>
          <w:szCs w:val="24"/>
        </w:rPr>
        <w:t>A</w:t>
      </w:r>
      <w:r>
        <w:rPr>
          <w:rFonts w:asciiTheme="minorHAnsi" w:hAnsiTheme="minorHAnsi" w:cstheme="minorHAnsi"/>
          <w:sz w:val="24"/>
          <w:szCs w:val="24"/>
        </w:rPr>
        <w:t xml:space="preserve">ssistant, </w:t>
      </w:r>
      <w:r w:rsidR="00B62842">
        <w:rPr>
          <w:rFonts w:asciiTheme="minorHAnsi" w:hAnsiTheme="minorHAnsi" w:cstheme="minorHAnsi"/>
          <w:sz w:val="24"/>
          <w:szCs w:val="24"/>
        </w:rPr>
        <w:t xml:space="preserve">May Mentoring, </w:t>
      </w:r>
      <w:r>
        <w:rPr>
          <w:rFonts w:asciiTheme="minorHAnsi" w:hAnsiTheme="minorHAnsi" w:cstheme="minorHAnsi"/>
          <w:sz w:val="24"/>
          <w:szCs w:val="24"/>
        </w:rPr>
        <w:t xml:space="preserve">JK-8 Nurse, Home Liaisons) by 2.8% and </w:t>
      </w:r>
      <w:r w:rsidR="00B62842">
        <w:rPr>
          <w:rFonts w:asciiTheme="minorHAnsi" w:hAnsiTheme="minorHAnsi" w:cstheme="minorHAnsi"/>
          <w:sz w:val="24"/>
          <w:szCs w:val="24"/>
        </w:rPr>
        <w:t xml:space="preserve">a $.25 an hour increase for Executive Secretary and </w:t>
      </w:r>
      <w:r w:rsidR="00F36777">
        <w:rPr>
          <w:rFonts w:asciiTheme="minorHAnsi" w:hAnsiTheme="minorHAnsi" w:cstheme="minorHAnsi"/>
          <w:sz w:val="24"/>
          <w:szCs w:val="24"/>
        </w:rPr>
        <w:t>Accounts Payable/</w:t>
      </w:r>
      <w:r w:rsidR="00B62842">
        <w:rPr>
          <w:rFonts w:asciiTheme="minorHAnsi" w:hAnsiTheme="minorHAnsi" w:cstheme="minorHAnsi"/>
          <w:sz w:val="24"/>
          <w:szCs w:val="24"/>
        </w:rPr>
        <w:t>Board Secretary, second by Director Van Der Vliet.  Motion carried unanimously.</w:t>
      </w:r>
    </w:p>
    <w:p w14:paraId="14F2BA75" w14:textId="152E5AE5" w:rsidR="00B62842" w:rsidRDefault="00B62842" w:rsidP="005D2481">
      <w:pPr>
        <w:rPr>
          <w:rFonts w:asciiTheme="minorHAnsi" w:hAnsiTheme="minorHAnsi" w:cstheme="minorHAnsi"/>
          <w:sz w:val="24"/>
          <w:szCs w:val="24"/>
        </w:rPr>
      </w:pPr>
      <w:r>
        <w:rPr>
          <w:rFonts w:asciiTheme="minorHAnsi" w:hAnsiTheme="minorHAnsi" w:cstheme="minorHAnsi"/>
          <w:sz w:val="24"/>
          <w:szCs w:val="24"/>
        </w:rPr>
        <w:t xml:space="preserve">Director Langley made a motion </w:t>
      </w:r>
      <w:r w:rsidR="00F36777">
        <w:rPr>
          <w:rFonts w:asciiTheme="minorHAnsi" w:hAnsiTheme="minorHAnsi" w:cstheme="minorHAnsi"/>
          <w:sz w:val="24"/>
          <w:szCs w:val="24"/>
        </w:rPr>
        <w:t>stating that</w:t>
      </w:r>
      <w:r>
        <w:rPr>
          <w:rFonts w:asciiTheme="minorHAnsi" w:hAnsiTheme="minorHAnsi" w:cstheme="minorHAnsi"/>
          <w:sz w:val="24"/>
          <w:szCs w:val="24"/>
        </w:rPr>
        <w:t xml:space="preserve"> building administrators, supervisors and central office staff </w:t>
      </w:r>
      <w:r w:rsidR="00F36777">
        <w:rPr>
          <w:rFonts w:asciiTheme="minorHAnsi" w:hAnsiTheme="minorHAnsi" w:cstheme="minorHAnsi"/>
          <w:sz w:val="24"/>
          <w:szCs w:val="24"/>
        </w:rPr>
        <w:t>are able to</w:t>
      </w:r>
      <w:r w:rsidR="00A53B45">
        <w:rPr>
          <w:rFonts w:asciiTheme="minorHAnsi" w:hAnsiTheme="minorHAnsi" w:cstheme="minorHAnsi"/>
          <w:sz w:val="24"/>
          <w:szCs w:val="24"/>
        </w:rPr>
        <w:t xml:space="preserve"> use unused vacation days until the first day of school the following contract year, second by Director Bouray.  Motion carried unanimously.</w:t>
      </w:r>
    </w:p>
    <w:p w14:paraId="0F009E57" w14:textId="2EB1E43D" w:rsidR="00A53B45" w:rsidRPr="00F36777" w:rsidRDefault="00A53B45" w:rsidP="005D2481">
      <w:pPr>
        <w:rPr>
          <w:rFonts w:asciiTheme="minorHAnsi" w:hAnsiTheme="minorHAnsi" w:cstheme="minorHAnsi"/>
          <w:b/>
          <w:bCs/>
          <w:i/>
          <w:iCs/>
          <w:sz w:val="24"/>
          <w:szCs w:val="24"/>
        </w:rPr>
      </w:pPr>
      <w:r w:rsidRPr="00F36777">
        <w:rPr>
          <w:rFonts w:asciiTheme="minorHAnsi" w:hAnsiTheme="minorHAnsi" w:cstheme="minorHAnsi"/>
          <w:b/>
          <w:bCs/>
          <w:i/>
          <w:iCs/>
          <w:sz w:val="24"/>
          <w:szCs w:val="24"/>
        </w:rPr>
        <w:t xml:space="preserve">Vote to create two lead positions in the food service department and determine wage based on </w:t>
      </w:r>
      <w:r w:rsidRPr="00F36777">
        <w:rPr>
          <w:rFonts w:asciiTheme="minorHAnsi" w:hAnsiTheme="minorHAnsi" w:cstheme="minorHAnsi"/>
          <w:b/>
          <w:bCs/>
          <w:i/>
          <w:iCs/>
          <w:sz w:val="24"/>
          <w:szCs w:val="24"/>
        </w:rPr>
        <w:lastRenderedPageBreak/>
        <w:t>recommendation:</w:t>
      </w:r>
    </w:p>
    <w:p w14:paraId="798DD3DF" w14:textId="3D47A484" w:rsidR="00A53B45" w:rsidRPr="007937F2" w:rsidRDefault="00A53B45" w:rsidP="005D2481">
      <w:pPr>
        <w:rPr>
          <w:rFonts w:asciiTheme="minorHAnsi" w:hAnsiTheme="minorHAnsi" w:cstheme="minorHAnsi"/>
          <w:sz w:val="24"/>
          <w:szCs w:val="24"/>
        </w:rPr>
      </w:pPr>
      <w:r>
        <w:rPr>
          <w:rFonts w:asciiTheme="minorHAnsi" w:hAnsiTheme="minorHAnsi" w:cstheme="minorHAnsi"/>
          <w:sz w:val="24"/>
          <w:szCs w:val="24"/>
        </w:rPr>
        <w:t>Director Bouray moved to create two lead food service position with a $.50</w:t>
      </w:r>
      <w:r w:rsidR="00F36777">
        <w:rPr>
          <w:rFonts w:asciiTheme="minorHAnsi" w:hAnsiTheme="minorHAnsi" w:cstheme="minorHAnsi"/>
          <w:sz w:val="24"/>
          <w:szCs w:val="24"/>
        </w:rPr>
        <w:t xml:space="preserve"> an </w:t>
      </w:r>
      <w:r>
        <w:rPr>
          <w:rFonts w:asciiTheme="minorHAnsi" w:hAnsiTheme="minorHAnsi" w:cstheme="minorHAnsi"/>
          <w:sz w:val="24"/>
          <w:szCs w:val="24"/>
        </w:rPr>
        <w:t>hour pay differential, second by Director Van Der Vliet.  Motion carried unanimously.</w:t>
      </w:r>
    </w:p>
    <w:p w14:paraId="63AF0480" w14:textId="6629FEDA" w:rsidR="005D74F2" w:rsidRDefault="00673A09" w:rsidP="005D74F2">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b/>
          <w:bCs/>
          <w:sz w:val="24"/>
          <w:szCs w:val="24"/>
        </w:rPr>
        <w:t>Adjournment</w:t>
      </w:r>
      <w:r w:rsidRPr="007D16AB">
        <w:rPr>
          <w:rFonts w:asciiTheme="minorHAnsi" w:hAnsiTheme="minorHAnsi" w:cstheme="minorHAnsi"/>
          <w:sz w:val="24"/>
          <w:szCs w:val="24"/>
        </w:rPr>
        <w:t>:</w:t>
      </w:r>
    </w:p>
    <w:p w14:paraId="29229D22" w14:textId="019A4BD0" w:rsidR="00673A09" w:rsidRPr="005D74F2" w:rsidRDefault="00673A09" w:rsidP="005D74F2">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sz w:val="24"/>
          <w:szCs w:val="24"/>
        </w:rPr>
        <w:t xml:space="preserve">Motion by Director </w:t>
      </w:r>
      <w:r w:rsidR="00A53B45">
        <w:rPr>
          <w:rFonts w:asciiTheme="minorHAnsi" w:hAnsiTheme="minorHAnsi" w:cstheme="minorHAnsi"/>
          <w:sz w:val="24"/>
          <w:szCs w:val="24"/>
        </w:rPr>
        <w:t>Langley</w:t>
      </w:r>
      <w:r w:rsidRPr="007D16AB">
        <w:rPr>
          <w:rFonts w:asciiTheme="minorHAnsi" w:hAnsiTheme="minorHAnsi" w:cstheme="minorHAnsi"/>
          <w:sz w:val="24"/>
          <w:szCs w:val="24"/>
        </w:rPr>
        <w:t xml:space="preserve">, second by Director </w:t>
      </w:r>
      <w:r w:rsidR="00A53B45">
        <w:rPr>
          <w:rFonts w:asciiTheme="minorHAnsi" w:hAnsiTheme="minorHAnsi" w:cstheme="minorHAnsi"/>
          <w:sz w:val="24"/>
          <w:szCs w:val="24"/>
        </w:rPr>
        <w:t>Van Der Vliet</w:t>
      </w:r>
      <w:r w:rsidRPr="007D16AB">
        <w:rPr>
          <w:rFonts w:asciiTheme="minorHAnsi" w:hAnsiTheme="minorHAnsi" w:cstheme="minorHAnsi"/>
          <w:sz w:val="24"/>
          <w:szCs w:val="24"/>
        </w:rPr>
        <w:t xml:space="preserve"> to adjourn the meeting at </w:t>
      </w:r>
      <w:r w:rsidR="00706631">
        <w:rPr>
          <w:rFonts w:asciiTheme="minorHAnsi" w:hAnsiTheme="minorHAnsi" w:cstheme="minorHAnsi"/>
          <w:sz w:val="24"/>
          <w:szCs w:val="24"/>
        </w:rPr>
        <w:t>6:2</w:t>
      </w:r>
      <w:r w:rsidR="00A53B45">
        <w:rPr>
          <w:rFonts w:asciiTheme="minorHAnsi" w:hAnsiTheme="minorHAnsi" w:cstheme="minorHAnsi"/>
          <w:sz w:val="24"/>
          <w:szCs w:val="24"/>
        </w:rPr>
        <w:t>3</w:t>
      </w:r>
      <w:r w:rsidR="005D2481">
        <w:rPr>
          <w:rFonts w:asciiTheme="minorHAnsi" w:hAnsiTheme="minorHAnsi" w:cstheme="minorHAnsi"/>
          <w:sz w:val="24"/>
          <w:szCs w:val="24"/>
        </w:rPr>
        <w:t xml:space="preserve"> p</w:t>
      </w:r>
      <w:r w:rsidRPr="007D16AB">
        <w:rPr>
          <w:rFonts w:asciiTheme="minorHAnsi" w:hAnsiTheme="minorHAnsi" w:cstheme="minorHAnsi"/>
          <w:sz w:val="24"/>
          <w:szCs w:val="24"/>
        </w:rPr>
        <w:t xml:space="preserve">m.  Motion carried </w:t>
      </w:r>
      <w:r w:rsidR="00A472D4">
        <w:rPr>
          <w:rFonts w:asciiTheme="minorHAnsi" w:hAnsiTheme="minorHAnsi" w:cstheme="minorHAnsi"/>
          <w:sz w:val="24"/>
          <w:szCs w:val="24"/>
        </w:rPr>
        <w:t>unanimously.</w:t>
      </w:r>
    </w:p>
    <w:p w14:paraId="2FF2FBB7" w14:textId="77777777" w:rsidR="00673A09" w:rsidRPr="007D16AB" w:rsidRDefault="00673A09" w:rsidP="00673A09">
      <w:pPr>
        <w:pStyle w:val="NoSpacing"/>
        <w:rPr>
          <w:rFonts w:cstheme="minorHAnsi"/>
          <w:sz w:val="24"/>
          <w:szCs w:val="24"/>
        </w:rPr>
      </w:pPr>
    </w:p>
    <w:p w14:paraId="17AF7792" w14:textId="77777777" w:rsidR="00673A09" w:rsidRPr="007D16AB" w:rsidRDefault="00673A09" w:rsidP="00673A09">
      <w:pPr>
        <w:pStyle w:val="NoSpacing"/>
        <w:rPr>
          <w:rFonts w:cstheme="minorHAnsi"/>
          <w:sz w:val="24"/>
          <w:szCs w:val="24"/>
        </w:rPr>
      </w:pPr>
    </w:p>
    <w:p w14:paraId="418AD895" w14:textId="77777777" w:rsidR="00673A09" w:rsidRPr="007D16AB" w:rsidRDefault="00673A09" w:rsidP="00673A09">
      <w:pPr>
        <w:pStyle w:val="NoSpacing"/>
        <w:rPr>
          <w:rFonts w:cstheme="minorHAnsi"/>
          <w:sz w:val="24"/>
          <w:szCs w:val="24"/>
        </w:rPr>
      </w:pPr>
    </w:p>
    <w:p w14:paraId="06A39CFB" w14:textId="77777777" w:rsidR="00673A09" w:rsidRPr="007D16AB" w:rsidRDefault="00673A09" w:rsidP="00673A09">
      <w:pPr>
        <w:pStyle w:val="NoSpacing"/>
        <w:rPr>
          <w:rFonts w:cstheme="minorHAnsi"/>
          <w:sz w:val="24"/>
          <w:szCs w:val="24"/>
        </w:rPr>
      </w:pPr>
    </w:p>
    <w:p w14:paraId="4DC9FC49" w14:textId="77777777" w:rsidR="00673A09" w:rsidRPr="007D16AB" w:rsidRDefault="00673A09" w:rsidP="00673A09">
      <w:pPr>
        <w:pStyle w:val="NoSpacing"/>
        <w:rPr>
          <w:rFonts w:cstheme="minorHAnsi"/>
          <w:sz w:val="24"/>
          <w:szCs w:val="24"/>
        </w:rPr>
      </w:pPr>
      <w:r w:rsidRPr="007D16AB">
        <w:rPr>
          <w:rFonts w:cstheme="minorHAnsi"/>
          <w:sz w:val="24"/>
          <w:szCs w:val="24"/>
        </w:rPr>
        <w:t>_____________________________</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___________________________</w:t>
      </w:r>
    </w:p>
    <w:p w14:paraId="58E051B6" w14:textId="77777777" w:rsidR="00673A09" w:rsidRPr="007D16AB" w:rsidRDefault="00673A09" w:rsidP="00673A09">
      <w:pPr>
        <w:pStyle w:val="NoSpacing"/>
        <w:rPr>
          <w:rFonts w:cstheme="minorHAnsi"/>
        </w:rPr>
      </w:pPr>
      <w:r w:rsidRPr="007D16AB">
        <w:rPr>
          <w:rFonts w:cstheme="minorHAnsi"/>
          <w:sz w:val="24"/>
          <w:szCs w:val="24"/>
        </w:rPr>
        <w:t>Board Secretary</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Board President</w:t>
      </w:r>
    </w:p>
    <w:p w14:paraId="38E6BEC7" w14:textId="3B59F4E0" w:rsidR="00C12EA6" w:rsidRPr="007D16AB" w:rsidRDefault="00C12EA6" w:rsidP="00673A09">
      <w:pPr>
        <w:rPr>
          <w:rFonts w:asciiTheme="minorHAnsi" w:hAnsiTheme="minorHAnsi" w:cstheme="minorHAnsi"/>
        </w:rPr>
      </w:pPr>
    </w:p>
    <w:sectPr w:rsidR="00C12EA6" w:rsidRPr="007D16AB" w:rsidSect="00673A09">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26CD"/>
    <w:multiLevelType w:val="hybridMultilevel"/>
    <w:tmpl w:val="758CE630"/>
    <w:lvl w:ilvl="0" w:tplc="4A40D9D0">
      <w:start w:val="1"/>
      <w:numFmt w:val="decimal"/>
      <w:lvlText w:val="%1."/>
      <w:lvlJc w:val="left"/>
      <w:pPr>
        <w:ind w:left="807" w:hanging="339"/>
      </w:pPr>
      <w:rPr>
        <w:rFonts w:ascii="Arial" w:eastAsia="Arial" w:hAnsi="Arial" w:cs="Arial" w:hint="default"/>
        <w:color w:val="313131"/>
        <w:spacing w:val="-1"/>
        <w:w w:val="103"/>
        <w:sz w:val="20"/>
        <w:szCs w:val="20"/>
      </w:rPr>
    </w:lvl>
    <w:lvl w:ilvl="1" w:tplc="7ED40A60">
      <w:start w:val="1"/>
      <w:numFmt w:val="lowerLetter"/>
      <w:lvlText w:val="%2."/>
      <w:lvlJc w:val="left"/>
      <w:pPr>
        <w:ind w:left="1509" w:hanging="349"/>
      </w:pPr>
      <w:rPr>
        <w:rFonts w:hint="default"/>
        <w:spacing w:val="-1"/>
        <w:w w:val="106"/>
      </w:rPr>
    </w:lvl>
    <w:lvl w:ilvl="2" w:tplc="539C02DE">
      <w:start w:val="1"/>
      <w:numFmt w:val="lowerRoman"/>
      <w:lvlText w:val="%3."/>
      <w:lvlJc w:val="left"/>
      <w:pPr>
        <w:ind w:left="2205" w:hanging="169"/>
      </w:pPr>
      <w:rPr>
        <w:rFonts w:hint="default"/>
        <w:spacing w:val="-1"/>
        <w:w w:val="83"/>
      </w:rPr>
    </w:lvl>
    <w:lvl w:ilvl="3" w:tplc="3DFA1F02">
      <w:start w:val="1"/>
      <w:numFmt w:val="lowerLetter"/>
      <w:lvlText w:val="%4."/>
      <w:lvlJc w:val="left"/>
      <w:pPr>
        <w:ind w:left="2895" w:hanging="343"/>
      </w:pPr>
      <w:rPr>
        <w:rFonts w:hint="default"/>
        <w:spacing w:val="-1"/>
        <w:w w:val="98"/>
      </w:rPr>
    </w:lvl>
    <w:lvl w:ilvl="4" w:tplc="E7D442B0">
      <w:numFmt w:val="bullet"/>
      <w:lvlText w:val="•"/>
      <w:lvlJc w:val="left"/>
      <w:pPr>
        <w:ind w:left="3788" w:hanging="343"/>
      </w:pPr>
      <w:rPr>
        <w:rFonts w:hint="default"/>
      </w:rPr>
    </w:lvl>
    <w:lvl w:ilvl="5" w:tplc="D7DCBB72">
      <w:numFmt w:val="bullet"/>
      <w:lvlText w:val="•"/>
      <w:lvlJc w:val="left"/>
      <w:pPr>
        <w:ind w:left="4677" w:hanging="343"/>
      </w:pPr>
      <w:rPr>
        <w:rFonts w:hint="default"/>
      </w:rPr>
    </w:lvl>
    <w:lvl w:ilvl="6" w:tplc="AAD0863A">
      <w:numFmt w:val="bullet"/>
      <w:lvlText w:val="•"/>
      <w:lvlJc w:val="left"/>
      <w:pPr>
        <w:ind w:left="5565" w:hanging="343"/>
      </w:pPr>
      <w:rPr>
        <w:rFonts w:hint="default"/>
      </w:rPr>
    </w:lvl>
    <w:lvl w:ilvl="7" w:tplc="DD326D52">
      <w:numFmt w:val="bullet"/>
      <w:lvlText w:val="•"/>
      <w:lvlJc w:val="left"/>
      <w:pPr>
        <w:ind w:left="6454" w:hanging="343"/>
      </w:pPr>
      <w:rPr>
        <w:rFonts w:hint="default"/>
      </w:rPr>
    </w:lvl>
    <w:lvl w:ilvl="8" w:tplc="5D445614">
      <w:numFmt w:val="bullet"/>
      <w:lvlText w:val="•"/>
      <w:lvlJc w:val="left"/>
      <w:pPr>
        <w:ind w:left="7342" w:hanging="343"/>
      </w:pPr>
      <w:rPr>
        <w:rFonts w:hint="default"/>
      </w:rPr>
    </w:lvl>
  </w:abstractNum>
  <w:abstractNum w:abstractNumId="1" w15:restartNumberingAfterBreak="0">
    <w:nsid w:val="4D2F55AA"/>
    <w:multiLevelType w:val="hybridMultilevel"/>
    <w:tmpl w:val="94DE7B44"/>
    <w:lvl w:ilvl="0" w:tplc="FFFFFFFF">
      <w:start w:val="1"/>
      <w:numFmt w:val="decimal"/>
      <w:lvlText w:val="%1."/>
      <w:lvlJc w:val="left"/>
      <w:pPr>
        <w:ind w:left="720" w:hanging="360"/>
      </w:pPr>
    </w:lvl>
    <w:lvl w:ilvl="1" w:tplc="4EA0AE7E">
      <w:start w:val="1"/>
      <w:numFmt w:val="lowerLetter"/>
      <w:lvlText w:val="%2."/>
      <w:lvlJc w:val="left"/>
      <w:pPr>
        <w:ind w:left="1440" w:hanging="360"/>
      </w:pPr>
      <w:rPr>
        <w:rFonts w:ascii="Arial" w:eastAsia="Arial" w:hAnsi="Arial" w:cs="Arial"/>
      </w:r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2" w15:restartNumberingAfterBreak="0">
    <w:nsid w:val="72A748ED"/>
    <w:multiLevelType w:val="hybridMultilevel"/>
    <w:tmpl w:val="F2205E8E"/>
    <w:lvl w:ilvl="0" w:tplc="CAEE8996">
      <w:start w:val="19"/>
      <w:numFmt w:val="lowerLetter"/>
      <w:lvlText w:val="%1."/>
      <w:lvlJc w:val="left"/>
      <w:pPr>
        <w:ind w:left="816" w:hanging="350"/>
      </w:pPr>
      <w:rPr>
        <w:rFonts w:ascii="Times New Roman" w:eastAsia="Times New Roman" w:hAnsi="Times New Roman" w:cs="Times New Roman" w:hint="default"/>
        <w:color w:val="313131"/>
        <w:spacing w:val="-9"/>
        <w:w w:val="93"/>
        <w:sz w:val="28"/>
        <w:szCs w:val="28"/>
      </w:rPr>
    </w:lvl>
    <w:lvl w:ilvl="1" w:tplc="DC702FE6">
      <w:start w:val="1"/>
      <w:numFmt w:val="lowerLetter"/>
      <w:lvlText w:val="%2."/>
      <w:lvlJc w:val="left"/>
      <w:pPr>
        <w:ind w:left="1508" w:hanging="343"/>
      </w:pPr>
      <w:rPr>
        <w:rFonts w:ascii="Arial" w:eastAsia="Arial" w:hAnsi="Arial" w:cs="Arial" w:hint="default"/>
        <w:color w:val="313131"/>
        <w:spacing w:val="0"/>
        <w:w w:val="103"/>
        <w:sz w:val="20"/>
        <w:szCs w:val="20"/>
      </w:rPr>
    </w:lvl>
    <w:lvl w:ilvl="2" w:tplc="FE78E65E">
      <w:numFmt w:val="bullet"/>
      <w:lvlText w:val="•"/>
      <w:lvlJc w:val="left"/>
      <w:pPr>
        <w:ind w:left="2346" w:hanging="343"/>
      </w:pPr>
      <w:rPr>
        <w:rFonts w:hint="default"/>
      </w:rPr>
    </w:lvl>
    <w:lvl w:ilvl="3" w:tplc="5106B89A">
      <w:numFmt w:val="bullet"/>
      <w:lvlText w:val="•"/>
      <w:lvlJc w:val="left"/>
      <w:pPr>
        <w:ind w:left="3193" w:hanging="343"/>
      </w:pPr>
      <w:rPr>
        <w:rFonts w:hint="default"/>
      </w:rPr>
    </w:lvl>
    <w:lvl w:ilvl="4" w:tplc="81503F6E">
      <w:numFmt w:val="bullet"/>
      <w:lvlText w:val="•"/>
      <w:lvlJc w:val="left"/>
      <w:pPr>
        <w:ind w:left="4040" w:hanging="343"/>
      </w:pPr>
      <w:rPr>
        <w:rFonts w:hint="default"/>
      </w:rPr>
    </w:lvl>
    <w:lvl w:ilvl="5" w:tplc="D9285AE6">
      <w:numFmt w:val="bullet"/>
      <w:lvlText w:val="•"/>
      <w:lvlJc w:val="left"/>
      <w:pPr>
        <w:ind w:left="4886" w:hanging="343"/>
      </w:pPr>
      <w:rPr>
        <w:rFonts w:hint="default"/>
      </w:rPr>
    </w:lvl>
    <w:lvl w:ilvl="6" w:tplc="A3824ACA">
      <w:numFmt w:val="bullet"/>
      <w:lvlText w:val="•"/>
      <w:lvlJc w:val="left"/>
      <w:pPr>
        <w:ind w:left="5733" w:hanging="343"/>
      </w:pPr>
      <w:rPr>
        <w:rFonts w:hint="default"/>
      </w:rPr>
    </w:lvl>
    <w:lvl w:ilvl="7" w:tplc="8DB4B026">
      <w:numFmt w:val="bullet"/>
      <w:lvlText w:val="•"/>
      <w:lvlJc w:val="left"/>
      <w:pPr>
        <w:ind w:left="6580" w:hanging="343"/>
      </w:pPr>
      <w:rPr>
        <w:rFonts w:hint="default"/>
      </w:rPr>
    </w:lvl>
    <w:lvl w:ilvl="8" w:tplc="43E662F8">
      <w:numFmt w:val="bullet"/>
      <w:lvlText w:val="•"/>
      <w:lvlJc w:val="left"/>
      <w:pPr>
        <w:ind w:left="7426" w:hanging="343"/>
      </w:pPr>
      <w:rPr>
        <w:rFonts w:hint="default"/>
      </w:rPr>
    </w:lvl>
  </w:abstractNum>
  <w:abstractNum w:abstractNumId="3" w15:restartNumberingAfterBreak="0">
    <w:nsid w:val="74A54029"/>
    <w:multiLevelType w:val="hybridMultilevel"/>
    <w:tmpl w:val="71D45610"/>
    <w:lvl w:ilvl="0" w:tplc="2250A850">
      <w:start w:val="6"/>
      <w:numFmt w:val="decimal"/>
      <w:lvlText w:val="%1."/>
      <w:lvlJc w:val="left"/>
      <w:pPr>
        <w:ind w:left="813" w:hanging="341"/>
      </w:pPr>
      <w:rPr>
        <w:rFonts w:hint="default"/>
        <w:w w:val="104"/>
      </w:rPr>
    </w:lvl>
    <w:lvl w:ilvl="1" w:tplc="844E4E2E">
      <w:numFmt w:val="bullet"/>
      <w:lvlText w:val="•"/>
      <w:lvlJc w:val="left"/>
      <w:pPr>
        <w:ind w:left="1650" w:hanging="341"/>
      </w:pPr>
      <w:rPr>
        <w:rFonts w:hint="default"/>
      </w:rPr>
    </w:lvl>
    <w:lvl w:ilvl="2" w:tplc="A9A80876">
      <w:numFmt w:val="bullet"/>
      <w:lvlText w:val="•"/>
      <w:lvlJc w:val="left"/>
      <w:pPr>
        <w:ind w:left="2480" w:hanging="341"/>
      </w:pPr>
      <w:rPr>
        <w:rFonts w:hint="default"/>
      </w:rPr>
    </w:lvl>
    <w:lvl w:ilvl="3" w:tplc="D2A0EE74">
      <w:numFmt w:val="bullet"/>
      <w:lvlText w:val="•"/>
      <w:lvlJc w:val="left"/>
      <w:pPr>
        <w:ind w:left="3310" w:hanging="341"/>
      </w:pPr>
      <w:rPr>
        <w:rFonts w:hint="default"/>
      </w:rPr>
    </w:lvl>
    <w:lvl w:ilvl="4" w:tplc="77EC2D0E">
      <w:numFmt w:val="bullet"/>
      <w:lvlText w:val="•"/>
      <w:lvlJc w:val="left"/>
      <w:pPr>
        <w:ind w:left="4140" w:hanging="341"/>
      </w:pPr>
      <w:rPr>
        <w:rFonts w:hint="default"/>
      </w:rPr>
    </w:lvl>
    <w:lvl w:ilvl="5" w:tplc="DE446478">
      <w:numFmt w:val="bullet"/>
      <w:lvlText w:val="•"/>
      <w:lvlJc w:val="left"/>
      <w:pPr>
        <w:ind w:left="4970" w:hanging="341"/>
      </w:pPr>
      <w:rPr>
        <w:rFonts w:hint="default"/>
      </w:rPr>
    </w:lvl>
    <w:lvl w:ilvl="6" w:tplc="DFECF21E">
      <w:numFmt w:val="bullet"/>
      <w:lvlText w:val="•"/>
      <w:lvlJc w:val="left"/>
      <w:pPr>
        <w:ind w:left="5800" w:hanging="341"/>
      </w:pPr>
      <w:rPr>
        <w:rFonts w:hint="default"/>
      </w:rPr>
    </w:lvl>
    <w:lvl w:ilvl="7" w:tplc="151AE6EA">
      <w:numFmt w:val="bullet"/>
      <w:lvlText w:val="•"/>
      <w:lvlJc w:val="left"/>
      <w:pPr>
        <w:ind w:left="6630" w:hanging="341"/>
      </w:pPr>
      <w:rPr>
        <w:rFonts w:hint="default"/>
      </w:rPr>
    </w:lvl>
    <w:lvl w:ilvl="8" w:tplc="5E568878">
      <w:numFmt w:val="bullet"/>
      <w:lvlText w:val="•"/>
      <w:lvlJc w:val="left"/>
      <w:pPr>
        <w:ind w:left="7460" w:hanging="34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6"/>
    <w:rsid w:val="00142EF5"/>
    <w:rsid w:val="002B0E99"/>
    <w:rsid w:val="00421EA0"/>
    <w:rsid w:val="00576568"/>
    <w:rsid w:val="005C67CC"/>
    <w:rsid w:val="005D2481"/>
    <w:rsid w:val="005D74F2"/>
    <w:rsid w:val="00670810"/>
    <w:rsid w:val="00673A09"/>
    <w:rsid w:val="00684C90"/>
    <w:rsid w:val="00706631"/>
    <w:rsid w:val="00782199"/>
    <w:rsid w:val="007937F2"/>
    <w:rsid w:val="007D16AB"/>
    <w:rsid w:val="007F0C9D"/>
    <w:rsid w:val="00A00412"/>
    <w:rsid w:val="00A21F61"/>
    <w:rsid w:val="00A472D4"/>
    <w:rsid w:val="00A53B45"/>
    <w:rsid w:val="00A708DB"/>
    <w:rsid w:val="00B15329"/>
    <w:rsid w:val="00B5445D"/>
    <w:rsid w:val="00B62842"/>
    <w:rsid w:val="00BE5CFD"/>
    <w:rsid w:val="00C12EA6"/>
    <w:rsid w:val="00C85344"/>
    <w:rsid w:val="00C96D3B"/>
    <w:rsid w:val="00CC433F"/>
    <w:rsid w:val="00E81A42"/>
    <w:rsid w:val="00F13C30"/>
    <w:rsid w:val="00F36777"/>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DF3"/>
  <w15:docId w15:val="{BAB69620-F213-43CB-99F9-295B4BDE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4"/>
    </w:pPr>
    <w:rPr>
      <w:sz w:val="20"/>
      <w:szCs w:val="20"/>
    </w:rPr>
  </w:style>
  <w:style w:type="paragraph" w:styleId="ListParagraph">
    <w:name w:val="List Paragraph"/>
    <w:basedOn w:val="Normal"/>
    <w:uiPriority w:val="1"/>
    <w:qFormat/>
    <w:pPr>
      <w:ind w:left="1504" w:hanging="351"/>
    </w:pPr>
  </w:style>
  <w:style w:type="paragraph" w:customStyle="1" w:styleId="TableParagraph">
    <w:name w:val="Table Paragraph"/>
    <w:basedOn w:val="Normal"/>
    <w:uiPriority w:val="1"/>
    <w:qFormat/>
  </w:style>
  <w:style w:type="paragraph" w:styleId="NoSpacing">
    <w:name w:val="No Spacing"/>
    <w:uiPriority w:val="1"/>
    <w:qFormat/>
    <w:rsid w:val="00673A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4</cp:revision>
  <dcterms:created xsi:type="dcterms:W3CDTF">2021-05-18T14:07:00Z</dcterms:created>
  <dcterms:modified xsi:type="dcterms:W3CDTF">2021-05-18T17:35:00Z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PaperStream IP fi-7160</vt:lpwstr>
  </property>
  <property fmtid="{D5CDD505-2E9C-101B-9397-08002B2CF9AE}" pid="4" name="LastSaved">
    <vt:filetime>2020-03-06T00:00:00Z</vt:filetime>
  </property>
</Properties>
</file>